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B16" w:rsidRDefault="00477B16" w:rsidP="00752A3B">
      <w:pPr>
        <w:jc w:val="center"/>
        <w:rPr>
          <w:b/>
        </w:rPr>
      </w:pPr>
    </w:p>
    <w:p w:rsidR="00E113D9" w:rsidRPr="00477B16" w:rsidRDefault="00E113D9" w:rsidP="00752A3B">
      <w:pPr>
        <w:jc w:val="center"/>
        <w:rPr>
          <w:b/>
        </w:rPr>
      </w:pPr>
    </w:p>
    <w:p w:rsidR="00752A3B" w:rsidRDefault="00760664" w:rsidP="00752A3B">
      <w:pPr>
        <w:jc w:val="center"/>
        <w:rPr>
          <w:b/>
        </w:rPr>
      </w:pPr>
      <w:r w:rsidRPr="00760664">
        <w:rPr>
          <w:b/>
        </w:rPr>
        <w:t xml:space="preserve">‘Farms like </w:t>
      </w:r>
      <w:proofErr w:type="gramStart"/>
      <w:r>
        <w:rPr>
          <w:b/>
        </w:rPr>
        <w:t>M</w:t>
      </w:r>
      <w:r w:rsidRPr="00760664">
        <w:rPr>
          <w:b/>
        </w:rPr>
        <w:t>ine</w:t>
      </w:r>
      <w:proofErr w:type="gramEnd"/>
      <w:r w:rsidRPr="00760664">
        <w:rPr>
          <w:b/>
        </w:rPr>
        <w:t xml:space="preserve">’: </w:t>
      </w:r>
      <w:r>
        <w:rPr>
          <w:b/>
        </w:rPr>
        <w:t>A</w:t>
      </w:r>
      <w:r w:rsidRPr="00760664">
        <w:rPr>
          <w:b/>
        </w:rPr>
        <w:t xml:space="preserve"> </w:t>
      </w:r>
      <w:r>
        <w:rPr>
          <w:b/>
        </w:rPr>
        <w:t>B</w:t>
      </w:r>
      <w:r w:rsidRPr="00760664">
        <w:rPr>
          <w:b/>
        </w:rPr>
        <w:t xml:space="preserve">ig </w:t>
      </w:r>
      <w:r>
        <w:rPr>
          <w:b/>
        </w:rPr>
        <w:t>D</w:t>
      </w:r>
      <w:r w:rsidRPr="00760664">
        <w:rPr>
          <w:b/>
        </w:rPr>
        <w:t xml:space="preserve">ata </w:t>
      </w:r>
      <w:r>
        <w:rPr>
          <w:b/>
        </w:rPr>
        <w:t>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:rsidR="00752A3B" w:rsidRDefault="00752A3B" w:rsidP="00752A3B">
      <w:pPr>
        <w:jc w:val="center"/>
        <w:rPr>
          <w:b/>
        </w:rPr>
      </w:pPr>
    </w:p>
    <w:p w:rsidR="00752A3B" w:rsidRDefault="00752A3B" w:rsidP="00752A3B">
      <w:pPr>
        <w:jc w:val="center"/>
        <w:rPr>
          <w:b/>
        </w:rPr>
      </w:pPr>
    </w:p>
    <w:p w:rsidR="00752A3B" w:rsidRDefault="00760664" w:rsidP="00752A3B">
      <w:pPr>
        <w:jc w:val="center"/>
      </w:pPr>
      <w:r>
        <w:t>Mark A. Reader¹</w:t>
      </w:r>
      <w:r w:rsidR="000B4B3D">
        <w:t>*</w:t>
      </w:r>
      <w:r>
        <w:t>, Paul Wilson², Stephen Ramsden², Ian D. Hodge</w:t>
      </w:r>
      <w:r>
        <w:t>¹</w:t>
      </w:r>
      <w:r>
        <w:t xml:space="preserve">, Ben </w:t>
      </w:r>
      <w:proofErr w:type="spellStart"/>
      <w:r>
        <w:t>G.A</w:t>
      </w:r>
      <w:proofErr w:type="spellEnd"/>
      <w:r>
        <w:t>. Lang</w:t>
      </w:r>
      <w:r>
        <w:t>¹</w:t>
      </w:r>
    </w:p>
    <w:p w:rsidR="00E61B2F" w:rsidRDefault="00E61B2F" w:rsidP="00752A3B">
      <w:pPr>
        <w:jc w:val="center"/>
        <w:rPr>
          <w:b/>
        </w:rPr>
      </w:pPr>
    </w:p>
    <w:p w:rsidR="00E61B2F" w:rsidRDefault="00760664" w:rsidP="00752A3B">
      <w:pPr>
        <w:jc w:val="center"/>
      </w:pPr>
      <w:r>
        <w:t>¹</w:t>
      </w:r>
      <w:r>
        <w:t xml:space="preserve"> Department of Land Economy, University of Cambridge</w:t>
      </w:r>
    </w:p>
    <w:p w:rsidR="00760664" w:rsidRDefault="00760664" w:rsidP="00752A3B">
      <w:pPr>
        <w:jc w:val="center"/>
      </w:pPr>
      <w:r>
        <w:t xml:space="preserve">² University of Nottingham, Sutton </w:t>
      </w:r>
      <w:proofErr w:type="spellStart"/>
      <w:r>
        <w:t>Bonnington</w:t>
      </w:r>
      <w:proofErr w:type="spellEnd"/>
    </w:p>
    <w:p w:rsidR="00E61B2F" w:rsidRDefault="00E61B2F" w:rsidP="00752A3B">
      <w:pPr>
        <w:jc w:val="center"/>
      </w:pPr>
    </w:p>
    <w:p w:rsidR="00E61B2F" w:rsidRPr="00E61B2F" w:rsidRDefault="00E61B2F" w:rsidP="00E61B2F">
      <w:pPr>
        <w:jc w:val="center"/>
        <w:rPr>
          <w:rFonts w:cs="Calibri-Bold"/>
          <w:b/>
          <w:bCs/>
          <w:lang w:val="en-US"/>
        </w:rPr>
      </w:pPr>
      <w:r>
        <w:rPr>
          <w:rFonts w:cs="Calibri-Bold"/>
          <w:b/>
          <w:lang w:val="en-US"/>
        </w:rPr>
        <w:t xml:space="preserve">Contributed Paper prepared for presentation at the </w:t>
      </w:r>
      <w:r w:rsidR="00D35EAE">
        <w:rPr>
          <w:rFonts w:cs="Calibri-Bold"/>
          <w:b/>
          <w:lang w:val="en-US"/>
        </w:rPr>
        <w:t>93</w:t>
      </w:r>
      <w:r w:rsidR="00D35EAE" w:rsidRPr="00D35EAE">
        <w:rPr>
          <w:rFonts w:cs="Calibri-Bold"/>
          <w:b/>
          <w:vertAlign w:val="superscript"/>
          <w:lang w:val="en-US"/>
        </w:rPr>
        <w:t>rd</w:t>
      </w:r>
      <w:r w:rsidR="00D35EAE">
        <w:rPr>
          <w:rFonts w:cs="Calibri-Bold"/>
          <w:b/>
          <w:lang w:val="en-US"/>
        </w:rPr>
        <w:t xml:space="preserve"> </w:t>
      </w:r>
      <w:r w:rsidRPr="00D430F3">
        <w:rPr>
          <w:rFonts w:cs="Calibri-Bold"/>
          <w:b/>
          <w:lang w:val="en-US"/>
        </w:rPr>
        <w:t>Annual Conference of the Agricultural Economics Society</w:t>
      </w:r>
      <w:r>
        <w:rPr>
          <w:rFonts w:cs="Calibri-Bold"/>
          <w:b/>
          <w:bCs/>
          <w:lang w:val="en-US"/>
        </w:rPr>
        <w:t xml:space="preserve">, </w:t>
      </w:r>
      <w:r w:rsidR="005D3A90">
        <w:rPr>
          <w:b/>
          <w:lang w:val="en-US"/>
        </w:rPr>
        <w:t>University of Warwick</w:t>
      </w:r>
      <w:r w:rsidR="00600344">
        <w:rPr>
          <w:rFonts w:cs="Calibri-Bold"/>
          <w:b/>
          <w:bCs/>
          <w:lang w:val="en-US"/>
        </w:rPr>
        <w:t xml:space="preserve">, </w:t>
      </w:r>
      <w:r w:rsidR="005D3A90">
        <w:rPr>
          <w:b/>
          <w:lang w:val="en-US"/>
        </w:rPr>
        <w:t>England</w:t>
      </w:r>
    </w:p>
    <w:p w:rsidR="00E61B2F" w:rsidRPr="000B4B3D" w:rsidRDefault="00E61B2F" w:rsidP="00E61B2F">
      <w:pPr>
        <w:jc w:val="center"/>
        <w:rPr>
          <w:b/>
          <w:lang w:val="en-US"/>
        </w:rPr>
      </w:pPr>
    </w:p>
    <w:p w:rsidR="00E61B2F" w:rsidRPr="00D430F3" w:rsidRDefault="00D35EAE" w:rsidP="00E61B2F">
      <w:pPr>
        <w:jc w:val="center"/>
        <w:rPr>
          <w:b/>
        </w:rPr>
      </w:pPr>
      <w:r>
        <w:rPr>
          <w:b/>
          <w:lang w:val="en-US"/>
        </w:rPr>
        <w:t>15</w:t>
      </w:r>
      <w:r w:rsidR="00E61B2F" w:rsidRPr="00D430F3">
        <w:rPr>
          <w:b/>
          <w:lang w:val="en-US"/>
        </w:rPr>
        <w:t xml:space="preserve"> - </w:t>
      </w:r>
      <w:r>
        <w:rPr>
          <w:b/>
          <w:lang w:val="en-US"/>
        </w:rPr>
        <w:t>17</w:t>
      </w:r>
      <w:r w:rsidR="00E61B2F" w:rsidRPr="00D430F3">
        <w:rPr>
          <w:b/>
          <w:lang w:val="en-US"/>
        </w:rPr>
        <w:t xml:space="preserve"> April </w:t>
      </w:r>
      <w:r>
        <w:rPr>
          <w:b/>
          <w:lang w:val="en-US"/>
        </w:rPr>
        <w:t>2019</w:t>
      </w:r>
      <w:r w:rsidR="00E61B2F" w:rsidRPr="00D430F3">
        <w:rPr>
          <w:b/>
          <w:lang w:val="en-US"/>
        </w:rPr>
        <w:t xml:space="preserve"> </w:t>
      </w:r>
    </w:p>
    <w:p w:rsidR="00752A3B" w:rsidRDefault="00752A3B" w:rsidP="00752A3B"/>
    <w:p w:rsidR="00E61B2F" w:rsidRDefault="00E61B2F" w:rsidP="00752A3B"/>
    <w:p w:rsidR="00752A3B" w:rsidRDefault="00362919" w:rsidP="00752A3B">
      <w:r w:rsidRPr="00E61B2F">
        <w:rPr>
          <w:i/>
        </w:rPr>
        <w:t>Copyright 201</w:t>
      </w:r>
      <w:r w:rsidR="00950075">
        <w:rPr>
          <w:i/>
        </w:rPr>
        <w:t>9</w:t>
      </w:r>
      <w:r w:rsidR="00752A3B" w:rsidRPr="00E61B2F">
        <w:rPr>
          <w:i/>
        </w:rPr>
        <w:t xml:space="preserve"> by </w:t>
      </w:r>
      <w:r w:rsidR="00760664">
        <w:rPr>
          <w:i/>
        </w:rPr>
        <w:t xml:space="preserve">Mark Reader, Paul Wilson, Stephen </w:t>
      </w:r>
      <w:proofErr w:type="spellStart"/>
      <w:r w:rsidR="00760664">
        <w:rPr>
          <w:i/>
        </w:rPr>
        <w:t>Ramsden</w:t>
      </w:r>
      <w:proofErr w:type="spellEnd"/>
      <w:r w:rsidR="00760664">
        <w:rPr>
          <w:i/>
        </w:rPr>
        <w:t>, Ian Hodge, and Ben Lang</w:t>
      </w:r>
      <w:r w:rsidR="00752A3B" w:rsidRPr="00E61B2F">
        <w:rPr>
          <w:b/>
          <w:i/>
        </w:rPr>
        <w:t>.</w:t>
      </w:r>
      <w:r w:rsidR="00752A3B" w:rsidRPr="00E61B2F">
        <w:rPr>
          <w:i/>
        </w:rPr>
        <w:t xml:space="preserve"> All rights reserved. Readers may make verbatim copies of this document for non-commercial purposes by any means, </w:t>
      </w:r>
      <w:proofErr w:type="gramStart"/>
      <w:r w:rsidR="00752A3B" w:rsidRPr="00E61B2F">
        <w:rPr>
          <w:i/>
        </w:rPr>
        <w:t>provided that</w:t>
      </w:r>
      <w:proofErr w:type="gramEnd"/>
      <w:r w:rsidR="00752A3B" w:rsidRPr="00E61B2F">
        <w:rPr>
          <w:i/>
        </w:rPr>
        <w:t xml:space="preserve"> this copyright notice appears on all such copies</w:t>
      </w:r>
      <w:r w:rsidR="00E61B2F">
        <w:t>.</w:t>
      </w:r>
    </w:p>
    <w:p w:rsidR="00E61B2F" w:rsidRDefault="00E61B2F" w:rsidP="00752A3B"/>
    <w:p w:rsidR="00E61B2F" w:rsidRDefault="00E61B2F" w:rsidP="00752A3B">
      <w:r>
        <w:t>*</w:t>
      </w:r>
      <w:r w:rsidR="00760664">
        <w:t xml:space="preserve"> Rural Business Unit, Department of Land Economy, University of Cambridge, Silver Street, CB3 9EP, England.  mar58@cam.ac.uk</w:t>
      </w:r>
      <w:proofErr w:type="gramStart"/>
      <w:r w:rsidR="00760664">
        <w:t>.  +</w:t>
      </w:r>
      <w:proofErr w:type="gramEnd"/>
      <w:r w:rsidR="00760664">
        <w:t>44 1223 337 163.</w:t>
      </w:r>
    </w:p>
    <w:p w:rsidR="00355E3B" w:rsidRDefault="00355E3B" w:rsidP="00752A3B"/>
    <w:p w:rsidR="00355E3B" w:rsidRPr="00E61B2F" w:rsidRDefault="00D43CDA" w:rsidP="00752A3B">
      <w:r>
        <w:t xml:space="preserve">Mark Reader would particularly like to thank the many colleagues working in the DEFRA "Farm Business Survey" and on the DEFRA "Sustainable Intensification Programme".  </w:t>
      </w:r>
      <w:r w:rsidR="00F46D6B">
        <w:t xml:space="preserve">Notably Gavin Huggett - for excellent support and admin from the University of Exeter.  </w:t>
      </w:r>
      <w:proofErr w:type="gramStart"/>
      <w:r w:rsidR="00F46D6B">
        <w:t>And</w:t>
      </w:r>
      <w:proofErr w:type="gramEnd"/>
      <w:r w:rsidR="00F46D6B">
        <w:t xml:space="preserve"> Rural Business Research, the Farm Business Survey Academic Consortium, for the opportunity and intellectual home.  </w:t>
      </w:r>
      <w:r>
        <w:t xml:space="preserve">As well as the </w:t>
      </w:r>
      <w:proofErr w:type="spellStart"/>
      <w:r>
        <w:t>StatsLab</w:t>
      </w:r>
      <w:proofErr w:type="spellEnd"/>
      <w:r>
        <w:t xml:space="preserve"> in the Centre for Mathematical Sciences</w:t>
      </w:r>
      <w:r w:rsidR="00F46D6B">
        <w:t xml:space="preserve"> - </w:t>
      </w:r>
      <w:r>
        <w:t xml:space="preserve">and </w:t>
      </w:r>
      <w:r w:rsidR="00F46D6B">
        <w:t xml:space="preserve">Michael Simmons and Dr Mark Hayes of </w:t>
      </w:r>
      <w:r>
        <w:t>the Big Data Strategic Research Initiative</w:t>
      </w:r>
      <w:r w:rsidR="00F46D6B">
        <w:t xml:space="preserve"> -</w:t>
      </w:r>
      <w:r>
        <w:t xml:space="preserve"> both of the University of Cambridge.  And</w:t>
      </w:r>
      <w:r w:rsidR="00F46D6B">
        <w:t>,</w:t>
      </w:r>
      <w:r>
        <w:t xml:space="preserve"> for most helpful discussions</w:t>
      </w:r>
      <w:r w:rsidR="00F46D6B">
        <w:t>,</w:t>
      </w:r>
      <w:r>
        <w:t xml:space="preserve"> Rachel J Lawrence</w:t>
      </w:r>
      <w:r w:rsidR="00F46D6B">
        <w:t xml:space="preserve"> (farmer and former </w:t>
      </w:r>
      <w:proofErr w:type="spellStart"/>
      <w:r w:rsidR="00F46D6B">
        <w:t>RBU</w:t>
      </w:r>
      <w:proofErr w:type="spellEnd"/>
      <w:r w:rsidR="00F46D6B">
        <w:t xml:space="preserve"> research officer)</w:t>
      </w:r>
      <w:r>
        <w:t xml:space="preserve">, </w:t>
      </w:r>
      <w:r w:rsidR="00F46D6B">
        <w:t xml:space="preserve">Dr </w:t>
      </w:r>
      <w:r>
        <w:t>Belinda Clarke</w:t>
      </w:r>
      <w:r w:rsidR="00F46D6B">
        <w:t xml:space="preserve"> (</w:t>
      </w:r>
      <w:proofErr w:type="spellStart"/>
      <w:r w:rsidR="00F46D6B">
        <w:t>AgriTech</w:t>
      </w:r>
      <w:proofErr w:type="spellEnd"/>
      <w:r w:rsidR="00F46D6B">
        <w:t>-East)</w:t>
      </w:r>
      <w:r>
        <w:t xml:space="preserve"> and </w:t>
      </w:r>
      <w:r w:rsidR="00F46D6B">
        <w:t>Dr Liang Wang (Computer Laboratory, Cambridge).</w:t>
      </w:r>
    </w:p>
    <w:p w:rsidR="00752A3B" w:rsidRDefault="00752A3B" w:rsidP="00E728E9">
      <w:pPr>
        <w:spacing w:before="100" w:beforeAutospacing="1" w:after="100" w:afterAutospacing="1"/>
      </w:pPr>
    </w:p>
    <w:p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bookmarkStart w:id="0" w:name="_GoBack"/>
      <w:bookmarkEnd w:id="0"/>
      <w:r>
        <w:rPr>
          <w:b/>
        </w:rPr>
        <w:t>A</w:t>
      </w:r>
      <w:r w:rsidR="00E728E9">
        <w:rPr>
          <w:b/>
        </w:rPr>
        <w:t>bstract</w:t>
      </w:r>
    </w:p>
    <w:p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 xml:space="preserve">To find opportunities to improve efficiency, farms are often compared </w:t>
      </w:r>
      <w:proofErr w:type="gramStart"/>
      <w:r w:rsidRPr="00F46D6B">
        <w:t>on the basis of</w:t>
      </w:r>
      <w:proofErr w:type="gramEnd"/>
      <w:r w:rsidRPr="00F46D6B">
        <w:t xml:space="preserve"> standard typologies (</w:t>
      </w:r>
      <w:proofErr w:type="spellStart"/>
      <w:r w:rsidRPr="00F46D6B">
        <w:t>ie</w:t>
      </w:r>
      <w:proofErr w:type="spellEnd"/>
      <w:r w:rsidRPr="00F46D6B">
        <w:t>. categorisations). For example the EU "specialist</w:t>
      </w:r>
      <w:r>
        <w:t>-</w:t>
      </w:r>
      <w:r w:rsidRPr="00F46D6B">
        <w:t>cereals-oilseed</w:t>
      </w:r>
      <w:r>
        <w:t>s</w:t>
      </w:r>
      <w:r w:rsidRPr="00F46D6B">
        <w:t xml:space="preserve">-pulses" or in Britain "general-cropping". These categories, being aggregates, contain significant numbers of atypical enterprises. For example, there are 30 cattle and 69 sheep, on the average "general-cropping" farm in England. This means that comparators are often averages across farms with widely divergent scales of different enterprises (characteristics) that are not relevant for the comparison. </w:t>
      </w:r>
      <w:proofErr w:type="gramStart"/>
      <w:r w:rsidRPr="00F46D6B">
        <w:t>Also</w:t>
      </w:r>
      <w:proofErr w:type="gramEnd"/>
      <w:r w:rsidRPr="00F46D6B">
        <w:t xml:space="preserve">, farmers may not necessarily even know their own farm "type". So, a novel method is proposed that matches a specific farm against all farms in a comparator group (the survey sample), and then selects the nearest neighbours. This </w:t>
      </w:r>
      <w:proofErr w:type="gramStart"/>
      <w:r w:rsidRPr="00F46D6B">
        <w:t>is undertaken</w:t>
      </w:r>
      <w:proofErr w:type="gramEnd"/>
      <w:r w:rsidRPr="00F46D6B">
        <w:t xml:space="preserve"> in 34 dimensions for English farms. These include, in the matching procedure, almost all the enterprises characteristic of English farms, as well as tenure and geographic proximity. Means and other statistics </w:t>
      </w:r>
      <w:proofErr w:type="gramStart"/>
      <w:r w:rsidRPr="00F46D6B">
        <w:t>are then calculated</w:t>
      </w:r>
      <w:proofErr w:type="gramEnd"/>
      <w:r w:rsidRPr="00F46D6B">
        <w:t xml:space="preserve"> specifically for that </w:t>
      </w:r>
      <w:r w:rsidRPr="00F46D6B">
        <w:lastRenderedPageBreak/>
        <w:t xml:space="preserve">small "peer set". This generates a uniquely defined comparator for each individual farm, and gives a much better idea of the key-performance-indicators, from a more relevant peer set. This methodology has potential to </w:t>
      </w:r>
      <w:proofErr w:type="gramStart"/>
      <w:r w:rsidRPr="00F46D6B">
        <w:t>be applied</w:t>
      </w:r>
      <w:proofErr w:type="gramEnd"/>
      <w:r w:rsidRPr="00F46D6B">
        <w:t xml:space="preserve"> across the full range of farm types and contexts.</w:t>
      </w:r>
    </w:p>
    <w:p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0C0482">
        <w:t>[e.g. Bioenergy, Energy Efficiency]</w:t>
      </w:r>
    </w:p>
    <w:p w:rsidR="00752A3B" w:rsidRPr="00CB1E55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JEL code</w:t>
      </w:r>
      <w:r w:rsidR="00E728E9">
        <w:rPr>
          <w:b/>
        </w:rPr>
        <w:tab/>
      </w:r>
      <w:r>
        <w:rPr>
          <w:b/>
        </w:rPr>
        <w:t xml:space="preserve"> </w:t>
      </w:r>
      <w:r w:rsidRPr="00E728E9">
        <w:t>(</w:t>
      </w:r>
      <w:r w:rsidR="000C0482">
        <w:t xml:space="preserve">e.g. Energy: Demand and Supply Q41 - </w:t>
      </w:r>
      <w:r w:rsidR="00E728E9" w:rsidRPr="00E728E9">
        <w:t>see</w:t>
      </w:r>
      <w:r w:rsidR="000C0482">
        <w:t>:</w:t>
      </w:r>
      <w:r w:rsidR="000C0482">
        <w:rPr>
          <w:b/>
        </w:rPr>
        <w:t xml:space="preserve"> </w:t>
      </w:r>
      <w:hyperlink r:id="rId6" w:history="1">
        <w:r w:rsidRPr="009D22F6">
          <w:rPr>
            <w:rStyle w:val="Hyperlink"/>
          </w:rPr>
          <w:t>www.aeaweb.org/jel/guide/jel.php?class=Q</w:t>
        </w:r>
      </w:hyperlink>
      <w:r>
        <w:t>)</w:t>
      </w:r>
    </w:p>
    <w:sectPr w:rsidR="00752A3B" w:rsidRPr="00CB1E55" w:rsidSect="00355E3B">
      <w:pgSz w:w="11906" w:h="16838" w:code="9"/>
      <w:pgMar w:top="1440" w:right="1440" w:bottom="1440" w:left="1440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60E74"/>
    <w:rsid w:val="00096650"/>
    <w:rsid w:val="000B4B3D"/>
    <w:rsid w:val="000C0482"/>
    <w:rsid w:val="000E0237"/>
    <w:rsid w:val="001236EC"/>
    <w:rsid w:val="00126C6F"/>
    <w:rsid w:val="0013451D"/>
    <w:rsid w:val="00197661"/>
    <w:rsid w:val="001A2CE7"/>
    <w:rsid w:val="001D47D5"/>
    <w:rsid w:val="00203C47"/>
    <w:rsid w:val="00301C3D"/>
    <w:rsid w:val="00355E3B"/>
    <w:rsid w:val="00362919"/>
    <w:rsid w:val="003B581C"/>
    <w:rsid w:val="00452FC6"/>
    <w:rsid w:val="00477B16"/>
    <w:rsid w:val="004E294C"/>
    <w:rsid w:val="00520CCC"/>
    <w:rsid w:val="00582A9D"/>
    <w:rsid w:val="00594C4C"/>
    <w:rsid w:val="005D254F"/>
    <w:rsid w:val="005D3A90"/>
    <w:rsid w:val="00600344"/>
    <w:rsid w:val="00680720"/>
    <w:rsid w:val="007101C6"/>
    <w:rsid w:val="00740331"/>
    <w:rsid w:val="00752A3B"/>
    <w:rsid w:val="00760664"/>
    <w:rsid w:val="007F3AE7"/>
    <w:rsid w:val="00800117"/>
    <w:rsid w:val="008150C6"/>
    <w:rsid w:val="00856983"/>
    <w:rsid w:val="008D5700"/>
    <w:rsid w:val="009462C1"/>
    <w:rsid w:val="00950075"/>
    <w:rsid w:val="009C0C85"/>
    <w:rsid w:val="00A06577"/>
    <w:rsid w:val="00AA2E54"/>
    <w:rsid w:val="00AB7FC2"/>
    <w:rsid w:val="00B20B67"/>
    <w:rsid w:val="00B4575F"/>
    <w:rsid w:val="00BA3DC8"/>
    <w:rsid w:val="00C60FCC"/>
    <w:rsid w:val="00CB044B"/>
    <w:rsid w:val="00CB1E55"/>
    <w:rsid w:val="00CB768A"/>
    <w:rsid w:val="00D21681"/>
    <w:rsid w:val="00D35EAE"/>
    <w:rsid w:val="00D41FA4"/>
    <w:rsid w:val="00D430F3"/>
    <w:rsid w:val="00D43CDA"/>
    <w:rsid w:val="00D97742"/>
    <w:rsid w:val="00DC774E"/>
    <w:rsid w:val="00E01571"/>
    <w:rsid w:val="00E113D9"/>
    <w:rsid w:val="00E508DF"/>
    <w:rsid w:val="00E61B2F"/>
    <w:rsid w:val="00E728E9"/>
    <w:rsid w:val="00F46D6B"/>
    <w:rsid w:val="00F964C9"/>
    <w:rsid w:val="00FD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21A3E2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eaweb.org/jel/guide/jel.php?class=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C66A-AD35-4789-9C25-83C0E9B58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3160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mar58</cp:lastModifiedBy>
  <cp:revision>4</cp:revision>
  <cp:lastPrinted>2004-12-20T14:17:00Z</cp:lastPrinted>
  <dcterms:created xsi:type="dcterms:W3CDTF">2019-03-11T10:53:00Z</dcterms:created>
  <dcterms:modified xsi:type="dcterms:W3CDTF">2019-03-13T09:39:00Z</dcterms:modified>
</cp:coreProperties>
</file>